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69" w:rsidRDefault="000A04D9" w:rsidP="001872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17.04.</w:t>
      </w:r>
      <w:r w:rsidR="00B04E37">
        <w:rPr>
          <w:rFonts w:ascii="Arial" w:hAnsi="Arial" w:cs="Arial"/>
          <w:b/>
          <w:sz w:val="32"/>
          <w:szCs w:val="32"/>
          <w:u w:val="single"/>
        </w:rPr>
        <w:t>2023</w:t>
      </w:r>
      <w:r w:rsidR="00C234D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671CC" w:rsidRPr="009F0E64">
        <w:rPr>
          <w:rFonts w:ascii="Arial" w:hAnsi="Arial" w:cs="Arial"/>
          <w:b/>
          <w:sz w:val="32"/>
          <w:szCs w:val="32"/>
          <w:u w:val="single"/>
        </w:rPr>
        <w:t>г</w:t>
      </w:r>
      <w:r w:rsidR="005671CC" w:rsidRPr="00BF0034">
        <w:rPr>
          <w:rFonts w:ascii="Arial" w:hAnsi="Arial" w:cs="Arial"/>
          <w:b/>
          <w:sz w:val="32"/>
          <w:szCs w:val="32"/>
        </w:rPr>
        <w:t>. №</w:t>
      </w:r>
      <w:r w:rsidR="00C234D4">
        <w:rPr>
          <w:rFonts w:ascii="Arial" w:hAnsi="Arial" w:cs="Arial"/>
          <w:b/>
          <w:sz w:val="32"/>
          <w:szCs w:val="32"/>
        </w:rPr>
        <w:t xml:space="preserve"> </w:t>
      </w:r>
      <w:r w:rsidRPr="000A04D9">
        <w:rPr>
          <w:rFonts w:ascii="Arial" w:hAnsi="Arial" w:cs="Arial"/>
          <w:b/>
          <w:sz w:val="32"/>
          <w:szCs w:val="32"/>
          <w:u w:val="single"/>
        </w:rPr>
        <w:t>931</w:t>
      </w:r>
      <w:r w:rsidR="00C234D4" w:rsidRPr="000A04D9">
        <w:rPr>
          <w:rFonts w:ascii="Arial" w:hAnsi="Arial" w:cs="Arial"/>
          <w:b/>
          <w:sz w:val="32"/>
          <w:szCs w:val="32"/>
          <w:u w:val="single"/>
        </w:rPr>
        <w:t>-П</w:t>
      </w:r>
    </w:p>
    <w:p w:rsidR="005671CC" w:rsidRPr="00187269" w:rsidRDefault="005671CC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44052E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</w:t>
      </w:r>
      <w:r w:rsidR="00187269">
        <w:rPr>
          <w:rFonts w:ascii="Arial" w:hAnsi="Arial" w:cs="Arial"/>
          <w:b/>
          <w:sz w:val="32"/>
          <w:szCs w:val="32"/>
        </w:rPr>
        <w:t>СКОЕ ПОСЕЛЕНИЕ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B04E37">
        <w:rPr>
          <w:rFonts w:ascii="Arial" w:hAnsi="Arial" w:cs="Arial"/>
          <w:b/>
          <w:sz w:val="32"/>
          <w:szCs w:val="32"/>
        </w:rPr>
        <w:t>1 КВАРТАЛ</w:t>
      </w:r>
      <w:r w:rsidR="00A4102F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</w:t>
      </w:r>
      <w:r w:rsidR="005B48CE">
        <w:rPr>
          <w:rFonts w:ascii="Arial" w:hAnsi="Arial" w:cs="Arial"/>
          <w:b/>
          <w:sz w:val="32"/>
          <w:szCs w:val="32"/>
        </w:rPr>
        <w:t>2</w:t>
      </w:r>
      <w:r w:rsidR="00B04E37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BD61CB">
      <w:pPr>
        <w:jc w:val="both"/>
      </w:pPr>
    </w:p>
    <w:p w:rsidR="005671CC" w:rsidRDefault="005671CC" w:rsidP="00BD61CB">
      <w:pPr>
        <w:ind w:firstLine="708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В соответствии со ст. 264.2 Бюджетного </w:t>
      </w:r>
      <w:r w:rsidR="004151BF">
        <w:rPr>
          <w:rFonts w:ascii="Arial" w:hAnsi="Arial" w:cs="Arial"/>
        </w:rPr>
        <w:t>к</w:t>
      </w:r>
      <w:r w:rsidRPr="000948F9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</w:rPr>
        <w:t>Усть-Кутском</w:t>
      </w:r>
      <w:proofErr w:type="spellEnd"/>
      <w:r w:rsidRPr="000948F9">
        <w:rPr>
          <w:rFonts w:ascii="Arial" w:hAnsi="Arial" w:cs="Arial"/>
        </w:rPr>
        <w:t xml:space="preserve"> муниципальном образовании (городском поселении)», </w:t>
      </w:r>
      <w:r w:rsidR="005148D8">
        <w:rPr>
          <w:rFonts w:ascii="Arial" w:hAnsi="Arial" w:cs="Arial"/>
        </w:rPr>
        <w:t>статьями</w:t>
      </w:r>
      <w:r w:rsidRPr="000948F9">
        <w:rPr>
          <w:rFonts w:ascii="Arial" w:hAnsi="Arial" w:cs="Arial"/>
        </w:rPr>
        <w:t xml:space="preserve"> </w:t>
      </w:r>
      <w:r w:rsidR="00155827">
        <w:rPr>
          <w:rFonts w:ascii="Arial" w:hAnsi="Arial" w:cs="Arial"/>
        </w:rPr>
        <w:t>6,</w:t>
      </w:r>
      <w:r w:rsidR="004151BF">
        <w:rPr>
          <w:rFonts w:ascii="Arial" w:hAnsi="Arial" w:cs="Arial"/>
        </w:rPr>
        <w:t>33,47</w:t>
      </w:r>
      <w:r w:rsidRPr="000948F9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Устава </w:t>
      </w:r>
      <w:proofErr w:type="spellStart"/>
      <w:r w:rsidR="00216A71" w:rsidRPr="0026171B">
        <w:rPr>
          <w:rFonts w:ascii="Arial" w:hAnsi="Arial" w:cs="Arial"/>
        </w:rPr>
        <w:t>Усть-Кутского</w:t>
      </w:r>
      <w:proofErr w:type="spellEnd"/>
      <w:r w:rsidR="00216A71" w:rsidRPr="0026171B">
        <w:rPr>
          <w:rFonts w:ascii="Arial" w:hAnsi="Arial" w:cs="Arial"/>
        </w:rPr>
        <w:t xml:space="preserve"> </w:t>
      </w:r>
      <w:r w:rsidR="00216A71">
        <w:rPr>
          <w:rFonts w:ascii="Arial" w:hAnsi="Arial" w:cs="Arial"/>
        </w:rPr>
        <w:t xml:space="preserve">городского поселения </w:t>
      </w:r>
      <w:proofErr w:type="spellStart"/>
      <w:r w:rsidR="00216A71">
        <w:rPr>
          <w:rFonts w:ascii="Arial" w:hAnsi="Arial" w:cs="Arial"/>
        </w:rPr>
        <w:t>Усть-Кутского</w:t>
      </w:r>
      <w:proofErr w:type="spellEnd"/>
      <w:r w:rsidR="00216A71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муниципального </w:t>
      </w:r>
      <w:r w:rsidR="00216A71">
        <w:rPr>
          <w:rFonts w:ascii="Arial" w:hAnsi="Arial" w:cs="Arial"/>
        </w:rPr>
        <w:t>района Иркутской области</w:t>
      </w:r>
      <w:r w:rsidR="00264C08">
        <w:rPr>
          <w:rFonts w:ascii="Arial" w:hAnsi="Arial" w:cs="Arial"/>
        </w:rPr>
        <w:t xml:space="preserve">, </w:t>
      </w:r>
    </w:p>
    <w:p w:rsidR="005671CC" w:rsidRDefault="005671CC" w:rsidP="00CF4431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CF443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CF4431">
      <w:pPr>
        <w:shd w:val="clear" w:color="auto" w:fill="FFFFFF"/>
        <w:jc w:val="center"/>
        <w:rPr>
          <w:rFonts w:ascii="Arial" w:hAnsi="Arial" w:cs="Arial"/>
        </w:rPr>
      </w:pP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Pr="00264C08">
        <w:rPr>
          <w:rFonts w:ascii="Arial" w:hAnsi="Arial" w:cs="Arial"/>
          <w:spacing w:val="-1"/>
        </w:rPr>
        <w:t>Усть-Кутского</w:t>
      </w:r>
      <w:proofErr w:type="spellEnd"/>
      <w:r w:rsidRPr="00264C08">
        <w:rPr>
          <w:rFonts w:ascii="Arial" w:hAnsi="Arial" w:cs="Arial"/>
          <w:spacing w:val="-1"/>
        </w:rPr>
        <w:t xml:space="preserve">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B04E37">
        <w:rPr>
          <w:rFonts w:ascii="Arial" w:hAnsi="Arial" w:cs="Arial"/>
        </w:rPr>
        <w:t>1 квартал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B04E37">
        <w:rPr>
          <w:rFonts w:ascii="Arial" w:hAnsi="Arial" w:cs="Arial"/>
        </w:rPr>
        <w:t>3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B04E37">
        <w:rPr>
          <w:rFonts w:ascii="Arial" w:hAnsi="Arial" w:cs="Arial"/>
        </w:rPr>
        <w:t>246 396 418</w:t>
      </w:r>
      <w:r w:rsidR="009C4B85">
        <w:rPr>
          <w:rFonts w:ascii="Arial" w:hAnsi="Arial" w:cs="Arial"/>
        </w:rPr>
        <w:t>,</w:t>
      </w:r>
      <w:r w:rsidR="00B04E37">
        <w:rPr>
          <w:rFonts w:ascii="Arial" w:hAnsi="Arial" w:cs="Arial"/>
        </w:rPr>
        <w:t>41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187269">
        <w:rPr>
          <w:rFonts w:ascii="Arial" w:hAnsi="Arial" w:cs="Arial"/>
        </w:rPr>
        <w:t>1</w:t>
      </w:r>
      <w:r w:rsidR="00B04E37">
        <w:rPr>
          <w:rFonts w:ascii="Arial" w:hAnsi="Arial" w:cs="Arial"/>
        </w:rPr>
        <w:t>16 185 668</w:t>
      </w:r>
      <w:r w:rsidR="00A4102F" w:rsidRPr="008A68CD">
        <w:rPr>
          <w:rFonts w:ascii="Arial" w:hAnsi="Arial" w:cs="Arial"/>
        </w:rPr>
        <w:t>,</w:t>
      </w:r>
      <w:r w:rsidR="00B04E37">
        <w:rPr>
          <w:rFonts w:ascii="Arial" w:hAnsi="Arial" w:cs="Arial"/>
        </w:rPr>
        <w:t>12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B04E37">
        <w:rPr>
          <w:rFonts w:ascii="Arial" w:hAnsi="Arial" w:cs="Arial"/>
        </w:rPr>
        <w:t>205 363 143</w:t>
      </w:r>
      <w:r w:rsidR="009C4B85">
        <w:rPr>
          <w:rFonts w:ascii="Arial" w:hAnsi="Arial" w:cs="Arial"/>
        </w:rPr>
        <w:t>,</w:t>
      </w:r>
      <w:r w:rsidR="00B04E37">
        <w:rPr>
          <w:rFonts w:ascii="Arial" w:hAnsi="Arial" w:cs="Arial"/>
        </w:rPr>
        <w:t>77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="00B04E37">
        <w:rPr>
          <w:rFonts w:ascii="Arial" w:hAnsi="Arial" w:cs="Arial"/>
        </w:rPr>
        <w:t>цит бюджета в объеме 41 033 274,64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B04E37">
        <w:rPr>
          <w:rFonts w:ascii="Arial" w:hAnsi="Arial" w:cs="Arial"/>
        </w:rPr>
        <w:t>1 квартал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B04E37">
        <w:rPr>
          <w:rFonts w:ascii="Arial" w:hAnsi="Arial" w:cs="Arial"/>
        </w:rPr>
        <w:t>3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>по разделам, подразделам, целевым статьям, группам видов расходов классификации расходов бюджета</w:t>
      </w:r>
      <w:r w:rsidR="00075E47">
        <w:rPr>
          <w:rFonts w:ascii="Arial" w:hAnsi="Arial" w:cs="Arial"/>
        </w:rPr>
        <w:t xml:space="preserve"> за </w:t>
      </w:r>
      <w:r w:rsidR="00B04E37">
        <w:rPr>
          <w:rFonts w:ascii="Arial" w:hAnsi="Arial" w:cs="Arial"/>
        </w:rPr>
        <w:t>1 квартал 2023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источников внутреннего финансирования дефицита бюджета по кодам классификации источников финансирования дефицитов бюджетов</w:t>
      </w:r>
      <w:r w:rsidR="000954F1" w:rsidRPr="00264C08">
        <w:rPr>
          <w:rFonts w:ascii="Arial" w:hAnsi="Arial" w:cs="Arial"/>
        </w:rPr>
        <w:t xml:space="preserve"> за </w:t>
      </w:r>
      <w:r w:rsidR="00B04E37">
        <w:rPr>
          <w:rFonts w:ascii="Arial" w:hAnsi="Arial" w:cs="Arial"/>
        </w:rPr>
        <w:t xml:space="preserve">1 квартал </w:t>
      </w:r>
      <w:proofErr w:type="gramStart"/>
      <w:r w:rsidR="00B04E37">
        <w:rPr>
          <w:rFonts w:ascii="Arial" w:hAnsi="Arial" w:cs="Arial"/>
        </w:rPr>
        <w:t>2023</w:t>
      </w:r>
      <w:r w:rsidR="0073342C">
        <w:rPr>
          <w:rFonts w:ascii="Arial" w:hAnsi="Arial" w:cs="Arial"/>
        </w:rPr>
        <w:t xml:space="preserve"> </w:t>
      </w:r>
      <w:r w:rsidR="000954F1" w:rsidRPr="00264C08">
        <w:rPr>
          <w:rFonts w:ascii="Arial" w:hAnsi="Arial" w:cs="Arial"/>
        </w:rPr>
        <w:t xml:space="preserve"> года</w:t>
      </w:r>
      <w:proofErr w:type="gramEnd"/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B04E37">
        <w:rPr>
          <w:rFonts w:ascii="Arial" w:hAnsi="Arial" w:cs="Arial"/>
        </w:rPr>
        <w:t>1 квартал 2023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B04E37">
        <w:rPr>
          <w:rFonts w:ascii="Arial" w:hAnsi="Arial" w:cs="Arial"/>
        </w:rPr>
        <w:t>1 квартал 2023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183DE4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proofErr w:type="spellStart"/>
      <w:r w:rsidR="00564FC0">
        <w:rPr>
          <w:rFonts w:ascii="Arial" w:hAnsi="Arial" w:cs="Arial"/>
        </w:rPr>
        <w:t>Усть-Кутского</w:t>
      </w:r>
      <w:proofErr w:type="spellEnd"/>
      <w:r w:rsidR="00564FC0">
        <w:rPr>
          <w:rFonts w:ascii="Arial" w:hAnsi="Arial" w:cs="Arial"/>
        </w:rPr>
        <w:t xml:space="preserve"> муниципального</w:t>
      </w:r>
    </w:p>
    <w:p w:rsidR="00564FC0" w:rsidRDefault="00564FC0" w:rsidP="00BF29EE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111180" w:rsidRPr="00111180" w:rsidRDefault="005B48CE" w:rsidP="00BF29EE">
      <w:pPr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564FC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BD61CB" w:rsidRDefault="00BD61CB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333216" w:rsidP="006C2DF8">
      <w:pPr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городского поселения</w:t>
      </w:r>
    </w:p>
    <w:p w:rsidR="006C2DF8" w:rsidRPr="009F0E64" w:rsidRDefault="00416368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>от</w:t>
      </w:r>
      <w:r w:rsidR="000A04D9">
        <w:rPr>
          <w:rFonts w:ascii="Courier New" w:hAnsi="Courier New" w:cs="Courier New"/>
          <w:bCs/>
          <w:sz w:val="22"/>
          <w:szCs w:val="22"/>
        </w:rPr>
        <w:t xml:space="preserve"> 17.04.</w:t>
      </w:r>
      <w:r w:rsidR="00B04E37">
        <w:rPr>
          <w:rFonts w:ascii="Courier New" w:hAnsi="Courier New" w:cs="Courier New"/>
          <w:bCs/>
          <w:sz w:val="22"/>
          <w:szCs w:val="22"/>
        </w:rPr>
        <w:t>2023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 w:rsidR="000A04D9">
        <w:rPr>
          <w:rFonts w:ascii="Courier New" w:hAnsi="Courier New" w:cs="Courier New"/>
          <w:bCs/>
          <w:sz w:val="22"/>
          <w:szCs w:val="22"/>
        </w:rPr>
        <w:t xml:space="preserve"> 931-П</w:t>
      </w:r>
      <w:r w:rsidR="00843DD6">
        <w:rPr>
          <w:rFonts w:ascii="Courier New" w:hAnsi="Courier New" w:cs="Courier New"/>
          <w:bCs/>
          <w:sz w:val="22"/>
          <w:szCs w:val="22"/>
        </w:rPr>
        <w:t xml:space="preserve"> </w:t>
      </w:r>
    </w:p>
    <w:tbl>
      <w:tblPr>
        <w:tblW w:w="108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221"/>
        <w:gridCol w:w="205"/>
        <w:gridCol w:w="159"/>
        <w:gridCol w:w="1542"/>
        <w:gridCol w:w="1233"/>
        <w:gridCol w:w="184"/>
        <w:gridCol w:w="536"/>
        <w:gridCol w:w="882"/>
        <w:gridCol w:w="283"/>
        <w:gridCol w:w="275"/>
        <w:gridCol w:w="150"/>
        <w:gridCol w:w="570"/>
        <w:gridCol w:w="600"/>
        <w:gridCol w:w="390"/>
        <w:gridCol w:w="141"/>
        <w:gridCol w:w="142"/>
        <w:gridCol w:w="1134"/>
        <w:gridCol w:w="15"/>
        <w:gridCol w:w="836"/>
        <w:gridCol w:w="142"/>
        <w:gridCol w:w="708"/>
        <w:gridCol w:w="236"/>
        <w:gridCol w:w="141"/>
        <w:gridCol w:w="95"/>
      </w:tblGrid>
      <w:tr w:rsidR="000A04D9" w:rsidTr="000A04D9">
        <w:trPr>
          <w:gridBefore w:val="1"/>
          <w:wBefore w:w="15" w:type="dxa"/>
          <w:trHeight w:val="300"/>
        </w:trPr>
        <w:tc>
          <w:tcPr>
            <w:tcW w:w="3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 w:rsidP="006C2DF8">
            <w:pPr>
              <w:rPr>
                <w:rFonts w:ascii="Arial" w:hAnsi="Arial" w:cs="Arial"/>
              </w:rPr>
            </w:pPr>
          </w:p>
          <w:p w:rsidR="000A04D9" w:rsidRDefault="000A04D9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Default="000A04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Default="000A04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4D9" w:rsidRPr="00CF7F34" w:rsidTr="000A04D9">
        <w:trPr>
          <w:gridBefore w:val="1"/>
          <w:gridAfter w:val="2"/>
          <w:wBefore w:w="15" w:type="dxa"/>
          <w:wAfter w:w="236" w:type="dxa"/>
          <w:trHeight w:val="1270"/>
        </w:trPr>
        <w:tc>
          <w:tcPr>
            <w:tcW w:w="10348" w:type="dxa"/>
            <w:gridSpan w:val="21"/>
            <w:tcBorders>
              <w:left w:val="nil"/>
              <w:bottom w:val="nil"/>
              <w:right w:val="nil"/>
            </w:tcBorders>
            <w:vAlign w:val="bottom"/>
          </w:tcPr>
          <w:p w:rsidR="000A04D9" w:rsidRPr="00822670" w:rsidRDefault="000A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0A04D9" w:rsidRPr="00822670" w:rsidRDefault="000A04D9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>
              <w:rPr>
                <w:rFonts w:ascii="Arial" w:hAnsi="Arial" w:cs="Arial"/>
                <w:b/>
                <w:bCs/>
              </w:rPr>
              <w:t xml:space="preserve">1 КВАРТАЛ 2023 </w:t>
            </w:r>
            <w:r w:rsidRPr="00822670"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</w:rPr>
              <w:t>ОДА</w:t>
            </w:r>
          </w:p>
          <w:p w:rsidR="000A04D9" w:rsidRDefault="000A04D9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0A04D9" w:rsidRDefault="000A04D9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0A04D9" w:rsidRPr="008020F6" w:rsidTr="008020F6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CF77AA" w:rsidRDefault="000A04D9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CF77AA" w:rsidRDefault="000A04D9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CF77AA" w:rsidRDefault="000A04D9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0A04D9" w:rsidRPr="008020F6" w:rsidTr="008020F6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4D9" w:rsidRPr="008020F6" w:rsidRDefault="000A04D9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4D9" w:rsidRPr="008020F6" w:rsidRDefault="000A04D9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4D9" w:rsidRPr="008020F6" w:rsidRDefault="000A04D9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A04D9" w:rsidRPr="008020F6" w:rsidRDefault="000A04D9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0A04D9" w:rsidRPr="008020F6" w:rsidTr="008020F6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8020F6" w:rsidRDefault="000A04D9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0A04D9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2 086 452 910,34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246 396 418,41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11,81</w:t>
                  </w:r>
                </w:p>
              </w:tc>
            </w:tr>
            <w:tr w:rsidR="000A04D9" w:rsidRPr="008020F6" w:rsidTr="003B00D1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Управление Федеральной налоговой службы по Тульской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397 018 700,00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88 164 025,37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22,21</w:t>
                  </w:r>
                </w:p>
              </w:tc>
            </w:tr>
            <w:tr w:rsidR="000A04D9" w:rsidRPr="008020F6" w:rsidTr="003B00D1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325 104 200,00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75 932 607,50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23,36</w:t>
                  </w:r>
                </w:p>
              </w:tc>
            </w:tr>
            <w:tr w:rsidR="000A04D9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111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1 930,25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0,77</w:t>
                  </w:r>
                </w:p>
              </w:tc>
            </w:tr>
            <w:tr w:rsidR="000A04D9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-7 021,23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-7,02</w:t>
                  </w:r>
                </w:p>
              </w:tc>
            </w:tr>
            <w:tr w:rsidR="000A04D9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224,99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47 694,24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4,82</w:t>
                  </w:r>
                </w:p>
              </w:tc>
            </w:tr>
            <w:tr w:rsidR="000A04D9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2 524,02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389 628,17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19,48</w:t>
                  </w:r>
                </w:p>
              </w:tc>
            </w:tr>
            <w:tr w:rsidR="000A04D9" w:rsidRPr="008020F6" w:rsidTr="008020F6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-13 989,94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1 01 02130 01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127 587,60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977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1 01 02140 01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46 800,00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6 917 600,00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2 018 604,11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29,18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8 284,65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17,26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8 551 600,00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2 158 421,50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25,24</w:t>
                  </w:r>
                </w:p>
              </w:tc>
            </w:tr>
            <w:tr w:rsidR="000A04D9" w:rsidRPr="008020F6" w:rsidTr="008020F6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-912 300,00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-258 673,66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28,35</w:t>
                  </w:r>
                </w:p>
              </w:tc>
            </w:tr>
            <w:tr w:rsidR="000A04D9" w:rsidRPr="008020F6" w:rsidTr="0076054D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33 773,68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7 253 000,00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-688 469,13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-9,49</w:t>
                  </w:r>
                </w:p>
              </w:tc>
            </w:tr>
            <w:tr w:rsidR="000A04D9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36 710 600,00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7 220 418,43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19,67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7 496 000,00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637 779,65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8,51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1 09 04053 13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1 16 18000 02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505 896,31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1 689 434 210,34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158 232 393,04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9,37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5 121,93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160,06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15 590 800,00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3 963 841,15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25,42</w:t>
                  </w:r>
                </w:p>
              </w:tc>
            </w:tr>
            <w:tr w:rsidR="000A04D9" w:rsidRPr="008020F6" w:rsidTr="004151BF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121 738,38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121,74</w:t>
                  </w:r>
                </w:p>
              </w:tc>
            </w:tr>
            <w:tr w:rsidR="000A04D9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6 809 200,00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6 680 775,70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98,11</w:t>
                  </w:r>
                </w:p>
              </w:tc>
            </w:tr>
            <w:tr w:rsidR="000A04D9" w:rsidRPr="008020F6" w:rsidTr="008020F6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10 971 600,00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4 607 692,11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42,00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83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62 600,00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7 748 700,00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1 439 537,03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18,58</w:t>
                  </w:r>
                </w:p>
              </w:tc>
            </w:tr>
            <w:tr w:rsidR="000A04D9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1 11 09080 13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151 696,64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16 603,00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30,46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444 800,00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371 997,65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83,63</w:t>
                  </w:r>
                </w:p>
              </w:tc>
            </w:tr>
            <w:tr w:rsidR="000A04D9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2 682 100,00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2 113 105,05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78,79</w:t>
                  </w:r>
                </w:p>
              </w:tc>
            </w:tr>
            <w:tr w:rsidR="000A04D9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4 247 600,00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1 386 378,47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32,64</w:t>
                  </w:r>
                </w:p>
              </w:tc>
            </w:tr>
            <w:tr w:rsidR="000A04D9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292 796,74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33 112,42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1 16 01074 02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28 153,52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28,15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45 788,05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34 458,04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26 744,56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23 019 800,00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20 706 502,03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89,95</w:t>
                  </w:r>
                </w:p>
              </w:tc>
            </w:tr>
            <w:tr w:rsidR="000A04D9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-18 550,00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7D459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39 232,45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57 758 400,00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14 439 575,00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25,00</w:t>
                  </w:r>
                </w:p>
              </w:tc>
            </w:tr>
            <w:tr w:rsidR="000A04D9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785 305 980,00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0A04D9" w:rsidRPr="008020F6" w:rsidTr="003B00D1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130 653 000,00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3B00D1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финансовое обеспечение дорожной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2 02 25393 13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213 227 800,00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107 318 543,32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50,33</w:t>
                  </w:r>
                </w:p>
              </w:tc>
            </w:tr>
            <w:tr w:rsidR="000A04D9" w:rsidRPr="008020F6" w:rsidTr="00680753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8 202 182,14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4151BF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17 457 300,00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3B00D1">
              <w:trPr>
                <w:trHeight w:val="35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349 363 600,00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3B00D1">
              <w:trPr>
                <w:trHeight w:val="36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564 600,00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134 262,00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23,78</w:t>
                  </w:r>
                </w:p>
              </w:tc>
            </w:tr>
            <w:tr w:rsidR="000A04D9" w:rsidRPr="008020F6" w:rsidTr="00680753">
              <w:trPr>
                <w:trHeight w:val="52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55 016 448,20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0A04D9" w:rsidRPr="008020F6" w:rsidTr="00333216">
              <w:trPr>
                <w:trHeight w:val="24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остатков субсидий на реализацию мероприятий по обеспечению жильем молодых семей из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2 19 25497 13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-337 530,53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  <w:tr w:rsidR="000A04D9" w:rsidRPr="008020F6" w:rsidTr="003B00D1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04D9" w:rsidRPr="003B00D1" w:rsidRDefault="000A04D9" w:rsidP="003C27A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-5 369 181,67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04D9" w:rsidRPr="003B00D1" w:rsidRDefault="000A04D9" w:rsidP="003C27A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3B00D1">
                    <w:rPr>
                      <w:rFonts w:ascii="Courier New" w:hAnsi="Courier New" w:cs="Courier New"/>
                      <w:sz w:val="22"/>
                      <w:szCs w:val="22"/>
                    </w:rPr>
                    <w:t>#ДЕЛ/0!</w:t>
                  </w:r>
                </w:p>
              </w:tc>
            </w:tr>
          </w:tbl>
          <w:p w:rsidR="000A04D9" w:rsidRDefault="000A04D9" w:rsidP="008020F6">
            <w:pPr>
              <w:rPr>
                <w:rFonts w:ascii="Courier New" w:hAnsi="Courier New" w:cs="Courier New"/>
                <w:bCs/>
              </w:rPr>
            </w:pPr>
          </w:p>
          <w:p w:rsidR="000A04D9" w:rsidRPr="00CF7F34" w:rsidRDefault="000A04D9" w:rsidP="00CF7F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0A04D9" w:rsidRPr="00822670" w:rsidRDefault="000A0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1"/>
          <w:wAfter w:w="95" w:type="dxa"/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B01FB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504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4D9" w:rsidRPr="00264C08" w:rsidRDefault="000A04D9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0A04D9" w:rsidRPr="00264C08" w:rsidRDefault="000A04D9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0A04D9" w:rsidRPr="00264C08" w:rsidRDefault="000A04D9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0A04D9" w:rsidRPr="00264C08" w:rsidRDefault="000A04D9" w:rsidP="00B01FB7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городского поселения</w:t>
            </w:r>
          </w:p>
          <w:p w:rsidR="000A04D9" w:rsidRPr="009F0E64" w:rsidRDefault="000A04D9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от 17.04.2023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931-П </w:t>
            </w:r>
          </w:p>
          <w:p w:rsidR="000A04D9" w:rsidRPr="00155827" w:rsidRDefault="000A04D9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0A04D9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0A04D9" w:rsidRPr="00264C08" w:rsidRDefault="000A04D9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</w:t>
                  </w:r>
                  <w:proofErr w:type="gramStart"/>
                  <w:r w:rsidRPr="00264C08">
                    <w:rPr>
                      <w:rFonts w:ascii="Arial" w:hAnsi="Arial" w:cs="Arial"/>
                      <w:b/>
                      <w:bCs/>
                    </w:rPr>
                    <w:t>ПО  РАЗДЕЛАМ</w:t>
                  </w:r>
                  <w:proofErr w:type="gramEnd"/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</w:p>
                <w:p w:rsidR="000A04D9" w:rsidRPr="00264C08" w:rsidRDefault="000A04D9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0A04D9" w:rsidRPr="00264C08" w:rsidRDefault="000A04D9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КЛАССИФИКАЦИИ РАСХОДОВ БЮДЖЕТА </w:t>
                  </w:r>
                </w:p>
              </w:tc>
            </w:tr>
            <w:tr w:rsidR="000A04D9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0A04D9" w:rsidRPr="00C4346A" w:rsidRDefault="000A04D9" w:rsidP="00722775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ЗА 1 КВАРТАЛ  2023 ГОДА</w:t>
                  </w:r>
                </w:p>
                <w:p w:rsidR="000A04D9" w:rsidRPr="00C4346A" w:rsidRDefault="000A04D9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0A04D9" w:rsidRPr="00C4346A" w:rsidRDefault="000A04D9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Единица измерения: руб.</w:t>
                  </w:r>
                </w:p>
                <w:p w:rsidR="000A04D9" w:rsidRPr="00C4346A" w:rsidRDefault="000A04D9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33"/>
                    <w:gridCol w:w="1133"/>
                    <w:gridCol w:w="717"/>
                  </w:tblGrid>
                  <w:tr w:rsidR="000A04D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Утверждено 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0A04D9" w:rsidRPr="00CF77AA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0A04D9" w:rsidRPr="00C4346A" w:rsidTr="008D3644">
                    <w:trPr>
                      <w:trHeight w:val="585"/>
                    </w:trPr>
                    <w:tc>
                      <w:tcPr>
                        <w:tcW w:w="40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A04D9" w:rsidRPr="00C4346A" w:rsidRDefault="000A04D9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A04D9" w:rsidRPr="00CF77AA" w:rsidRDefault="000A04D9" w:rsidP="006646EF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A04D9" w:rsidRPr="00C4346A" w:rsidRDefault="000A04D9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A04D9" w:rsidRPr="00C4346A" w:rsidRDefault="000A04D9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A04D9" w:rsidRPr="00C4346A" w:rsidRDefault="000A04D9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A04D9" w:rsidRPr="00DA138F" w:rsidRDefault="000A04D9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0A04D9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2 313 943 009,16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205 363 143,77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8,88%</w:t>
                        </w:r>
                      </w:p>
                    </w:tc>
                  </w:tr>
                  <w:tr w:rsidR="000A04D9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4 600 117,00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925 829,44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20,13%</w:t>
                        </w:r>
                      </w:p>
                    </w:tc>
                  </w:tr>
                  <w:tr w:rsidR="000A04D9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4 600 117,00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925 829,44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20,13%</w:t>
                        </w:r>
                      </w:p>
                    </w:tc>
                  </w:tr>
                  <w:tr w:rsidR="000A04D9" w:rsidRPr="00C4346A" w:rsidTr="007C66BF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4 600 117,00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925 829,44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20,13%</w:t>
                        </w:r>
                      </w:p>
                    </w:tc>
                  </w:tr>
                  <w:tr w:rsidR="000A04D9" w:rsidRPr="00C4346A" w:rsidTr="007C66BF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8 616 710,00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1 260 873,01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14,63%</w:t>
                        </w:r>
                      </w:p>
                    </w:tc>
                  </w:tr>
                  <w:tr w:rsidR="000A04D9" w:rsidRPr="00C4346A" w:rsidTr="007C66BF">
                    <w:trPr>
                      <w:trHeight w:val="22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4 517 200,00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880 647,43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19,50%</w:t>
                        </w:r>
                      </w:p>
                    </w:tc>
                  </w:tr>
                  <w:tr w:rsidR="000A04D9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3 811 895,00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726 601,01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19,06%</w:t>
                        </w:r>
                      </w:p>
                    </w:tc>
                  </w:tr>
                  <w:tr w:rsidR="000A04D9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701 130,00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153 503,42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21,89%</w:t>
                        </w:r>
                      </w:p>
                    </w:tc>
                  </w:tr>
                  <w:tr w:rsidR="000A04D9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4 175,00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543,00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13,01%</w:t>
                        </w:r>
                      </w:p>
                    </w:tc>
                  </w:tr>
                  <w:tr w:rsidR="000A04D9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4 099 510,00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380 225,58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9,27%</w:t>
                        </w:r>
                      </w:p>
                    </w:tc>
                  </w:tr>
                  <w:tr w:rsidR="000A04D9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4 099 510,00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380 225,58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9,27%</w:t>
                        </w:r>
                      </w:p>
                    </w:tc>
                  </w:tr>
                  <w:tr w:rsidR="000A04D9" w:rsidRPr="00C4346A" w:rsidTr="007C66BF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151 744 501,66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20 225 310,22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13,33%</w:t>
                        </w:r>
                      </w:p>
                    </w:tc>
                  </w:tr>
                  <w:tr w:rsidR="000A04D9" w:rsidRPr="00C4346A" w:rsidTr="007C66BF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151 744 501,66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20 225 310,22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13,33%</w:t>
                        </w:r>
                      </w:p>
                    </w:tc>
                  </w:tr>
                  <w:tr w:rsidR="000A04D9" w:rsidRPr="00C4346A" w:rsidTr="007C66BF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137 073 321,00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19 005 221,72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13,87%</w:t>
                        </w:r>
                      </w:p>
                    </w:tc>
                  </w:tr>
                  <w:tr w:rsidR="000A04D9" w:rsidRPr="00C4346A" w:rsidTr="007C66BF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14 331 935,66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1 090 718,50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7,61%</w:t>
                        </w:r>
                      </w:p>
                    </w:tc>
                  </w:tr>
                  <w:tr w:rsidR="000A04D9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339 245,00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129 370,00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38,13%</w:t>
                        </w:r>
                      </w:p>
                    </w:tc>
                  </w:tr>
                  <w:tr w:rsidR="000A04D9" w:rsidRPr="00C4346A" w:rsidTr="007C66BF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189 390,00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189 390,00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7C66BF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757 559,00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189 390,00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7C66BF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7C66BF">
                    <w:trPr>
                      <w:trHeight w:val="16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7C66BF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17 996 733,17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3 812 356,32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21,18%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7 411 680,00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2 395 622,96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32,32%</w:t>
                        </w:r>
                      </w:p>
                    </w:tc>
                  </w:tr>
                  <w:tr w:rsidR="000A04D9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1 787 680,00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62 570,03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3,50%</w:t>
                        </w:r>
                      </w:p>
                    </w:tc>
                  </w:tr>
                  <w:tr w:rsidR="000A04D9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33,33%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2 325 052,93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41,52%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Поддержка территориального общественного самоуправления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76054D">
                    <w:trPr>
                      <w:trHeight w:val="8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9 998 537,17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1 416 733,36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14,17%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9 682 485,17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1 392 182,36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14,38%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316 052,00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24 551,00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7,77%</w:t>
                        </w:r>
                      </w:p>
                    </w:tc>
                  </w:tr>
                  <w:tr w:rsidR="000A04D9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48 636,00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48 636,00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512E39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7 330 878,83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502 270,00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6,85%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2 009 077,00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502 270,00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2 009 077,00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502 270,00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CF77AA">
                    <w:trPr>
                      <w:trHeight w:val="54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4 999 274,09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4 999 274,09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322 527,74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CF77AA">
                    <w:trPr>
                      <w:trHeight w:val="44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322 527,74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CF77AA">
                    <w:trPr>
                      <w:trHeight w:val="6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563 900,00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134 262,00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68 400,00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16 286,00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65 143,00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16 286,00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512E39">
                    <w:trPr>
                      <w:trHeight w:val="7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3 257,00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495 500,00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117 976,00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471 905,00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117 976,00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0A04D9" w:rsidRPr="00C4346A" w:rsidTr="00512E39">
                    <w:trPr>
                      <w:trHeight w:val="10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23 595,00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18 060 888,39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3 671 901,16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20,33%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18 060 888,39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3 671 901,16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20,33%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18 060 888,39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3 671 901,16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20,33%</w:t>
                        </w:r>
                      </w:p>
                    </w:tc>
                  </w:tr>
                  <w:tr w:rsidR="000A04D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488 114 336,62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135 610 795,33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27,78%</w:t>
                        </w:r>
                      </w:p>
                    </w:tc>
                  </w:tr>
                  <w:tr w:rsidR="000A04D9" w:rsidRPr="00C4346A" w:rsidTr="0076054D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2021-2025г.г."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11 646 231,95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11 646 231,95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143 694 445,25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10 821 733,36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7,53%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121 760 573,25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10 821 733,36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8,89%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21 933 872,00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512E39">
                    <w:trPr>
                      <w:trHeight w:val="28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16 420 196,90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16 420 196,90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68 156 976,75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76054D">
                    <w:trPr>
                      <w:trHeight w:val="5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68 156 976,75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обеспечение дорожной деятельности в рамках реализации национального проекта "Безопасные качественные дороги"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796R153931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247 939 485,77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124 789 061,97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50,33%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796R153931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247 939 485,77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124 789 061,97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50,33%</w:t>
                        </w:r>
                      </w:p>
                    </w:tc>
                  </w:tr>
                  <w:tr w:rsidR="000A04D9" w:rsidRPr="00C4346A" w:rsidTr="0076054D">
                    <w:trPr>
                      <w:trHeight w:val="104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1 950 340,74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296 351,34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15,19%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1 200 340,74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296 351,34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24,69%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1 200 340,74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296 351,34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24,69%</w:t>
                        </w:r>
                      </w:p>
                    </w:tc>
                  </w:tr>
                  <w:tr w:rsidR="000A04D9" w:rsidRPr="00C4346A" w:rsidTr="00CF77AA">
                    <w:trPr>
                      <w:trHeight w:val="104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106 378 299,87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738 669,94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0,69%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7 623 272,67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139 208,87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1,83%</w:t>
                        </w:r>
                      </w:p>
                    </w:tc>
                  </w:tr>
                  <w:tr w:rsidR="000A04D9" w:rsidRPr="00C4346A" w:rsidTr="008D3644">
                    <w:trPr>
                      <w:trHeight w:val="8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7 623 272,67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139 208,87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1,83%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9 495 060,60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599 461,07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6,31%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9 495 060,60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599 461,07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6,31%</w:t>
                        </w:r>
                      </w:p>
                    </w:tc>
                  </w:tr>
                  <w:tr w:rsidR="000A04D9" w:rsidRPr="00C4346A" w:rsidTr="00A4102F">
                    <w:trPr>
                      <w:trHeight w:val="48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10 739 810,00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4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10 739 810,00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29 330 913,60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29 330 913,60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переселение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49 189 243,00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49 189 243,00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50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852 104 916,34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792 592,97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0,09%</w:t>
                        </w:r>
                      </w:p>
                    </w:tc>
                  </w:tr>
                  <w:tr w:rsidR="000A04D9" w:rsidRPr="00C4346A" w:rsidTr="008D3644">
                    <w:trPr>
                      <w:trHeight w:val="63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792 592,97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19,81%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792 592,97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19,81%</w:t>
                        </w:r>
                      </w:p>
                    </w:tc>
                  </w:tr>
                  <w:tr w:rsidR="000A04D9" w:rsidRPr="00C4346A" w:rsidTr="00A4102F">
                    <w:trPr>
                      <w:trHeight w:val="79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27 900 000,00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расходов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696 773 717,21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696 773 717,21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CF77AA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Модернизация объектов коммунальной инфраструктуры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в области газификации и газоснабжения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79601S2953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5 813 954,00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79601S2953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5 813 954,00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5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3 737 950,00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2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3 737 950,00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5 158 941,86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CF77AA">
                    <w:trPr>
                      <w:trHeight w:val="99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5 158 941,86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105 232 558,14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A4102F">
                    <w:trPr>
                      <w:trHeight w:val="85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105 232 558,14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1 487 795,13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5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1 487 795,13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146 951 141,32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8 556 958,82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5,82%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47 704 777,97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3 785 857,79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7,94%</w:t>
                        </w:r>
                      </w:p>
                    </w:tc>
                  </w:tr>
                  <w:tr w:rsidR="000A04D9" w:rsidRPr="00C4346A" w:rsidTr="00CF77AA">
                    <w:trPr>
                      <w:trHeight w:val="5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47 704 777,97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3 785 857,79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7,94%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956 665,10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956 665,10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2021 - 2025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20 554 492,88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4 688 851,03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22,81%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20 554 492,88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4 688 851,03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22,81%</w:t>
                        </w:r>
                      </w:p>
                    </w:tc>
                  </w:tr>
                  <w:tr w:rsidR="000A04D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21 665 824,95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82 250,00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0,38%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21 665 824,95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82 250,00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0,38%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56 069 380,42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56 069 380,42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40 650 892,16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6 078 805,18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14,95%</w:t>
                        </w:r>
                      </w:p>
                    </w:tc>
                  </w:tr>
                  <w:tr w:rsidR="000A04D9" w:rsidRPr="00C4346A" w:rsidTr="0076054D">
                    <w:trPr>
                      <w:trHeight w:val="96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40 650 892,16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6 078 805,18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14,95%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38 681 121,00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5 676 727,50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14,68%</w:t>
                        </w:r>
                      </w:p>
                    </w:tc>
                  </w:tr>
                  <w:tr w:rsidR="000A04D9" w:rsidRPr="00C4346A" w:rsidTr="00A4102F">
                    <w:trPr>
                      <w:trHeight w:val="95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1 962 121,16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400 050,68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20,39%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7 650,00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2 027,00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26,50%</w:t>
                        </w:r>
                      </w:p>
                    </w:tc>
                  </w:tr>
                  <w:tr w:rsidR="000A04D9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687 760,00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379 000,00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55,11%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548 260,00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296 200,00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54,03%</w:t>
                        </w:r>
                      </w:p>
                    </w:tc>
                  </w:tr>
                  <w:tr w:rsidR="000A04D9" w:rsidRPr="00C4346A" w:rsidTr="008D3644">
                    <w:trPr>
                      <w:trHeight w:val="27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548 260,00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296 200,00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54,03%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78,11%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78,11%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экологического проекта "Мы за чистый город"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7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104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A4102F">
                    <w:trPr>
                      <w:trHeight w:val="83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70 512 928,84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21 749 387,08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30,84%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60 132 374,64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11 451 884,10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19,04%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15 342 132,00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2 682 364,60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17,48%</w:t>
                        </w:r>
                      </w:p>
                    </w:tc>
                  </w:tr>
                  <w:tr w:rsidR="000A04D9" w:rsidRPr="00C4346A" w:rsidTr="00CF77AA">
                    <w:trPr>
                      <w:trHeight w:val="6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10 498 735,67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2 244 783,96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21,38%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34 267 725,97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6 524 735,54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19,04%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23 781,00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64 999,00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64 999,00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10 315 555,20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10 297 502,98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99,83%</w:t>
                        </w:r>
                      </w:p>
                    </w:tc>
                  </w:tr>
                  <w:tr w:rsidR="000A04D9" w:rsidRPr="00C4346A" w:rsidTr="008D3644">
                    <w:trPr>
                      <w:trHeight w:val="13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10 315 555,20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10 297 502,98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99,83%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2 285 692,92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341 125,96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14,92%</w:t>
                        </w:r>
                      </w:p>
                    </w:tc>
                  </w:tr>
                  <w:tr w:rsidR="000A04D9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2 285 692,92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341 125,96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14,92%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2 285 692,92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341 125,96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14,92%</w:t>
                        </w:r>
                      </w:p>
                    </w:tc>
                  </w:tr>
                  <w:tr w:rsidR="000A04D9" w:rsidRPr="00C4346A" w:rsidTr="0076054D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378 088 031,40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106 639 367,40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106 639 367,40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переселение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271 448 664,00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271 448 664,00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11 801 700,90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11 801 700,90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11 801 700,90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0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7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0A04D9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97 265,00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13,90%</w:t>
                        </w:r>
                      </w:p>
                    </w:tc>
                  </w:tr>
                  <w:tr w:rsidR="000A04D9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Освещение в средствах массовой информации деятельности Думы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и Администрации </w:t>
                        </w:r>
                        <w:proofErr w:type="spellStart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97 265,00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13,90%</w:t>
                        </w:r>
                      </w:p>
                    </w:tc>
                  </w:tr>
                  <w:tr w:rsidR="000A04D9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97 265,00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13,90%</w:t>
                        </w:r>
                      </w:p>
                    </w:tc>
                  </w:tr>
                  <w:tr w:rsidR="000A04D9" w:rsidRPr="00C4346A" w:rsidTr="003B00D1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A04D9" w:rsidRPr="003B00D1" w:rsidRDefault="000A04D9" w:rsidP="003B00D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A04D9" w:rsidRPr="003B00D1" w:rsidRDefault="000A04D9" w:rsidP="003B00D1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2 313 943 009,16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205 363 143,77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A04D9" w:rsidRPr="003B00D1" w:rsidRDefault="000A04D9" w:rsidP="003B00D1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3B00D1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8,88%</w:t>
                        </w:r>
                      </w:p>
                    </w:tc>
                  </w:tr>
                </w:tbl>
                <w:p w:rsidR="000A04D9" w:rsidRPr="00C4346A" w:rsidRDefault="000A04D9" w:rsidP="006646EF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0A04D9" w:rsidRDefault="000A04D9" w:rsidP="006646EF">
            <w:pPr>
              <w:rPr>
                <w:rFonts w:ascii="Courier New" w:hAnsi="Courier New" w:cs="Courier New"/>
                <w:bCs/>
              </w:rPr>
            </w:pPr>
          </w:p>
          <w:p w:rsidR="000A04D9" w:rsidRPr="00264C08" w:rsidRDefault="000A04D9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0A04D9" w:rsidRPr="00264C08" w:rsidRDefault="000A04D9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0A04D9" w:rsidRPr="00264C08" w:rsidRDefault="000A04D9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0A04D9" w:rsidRPr="00264C08" w:rsidRDefault="000A04D9" w:rsidP="00A11F82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городского поселения</w:t>
            </w:r>
          </w:p>
          <w:p w:rsidR="000A04D9" w:rsidRPr="009F0E64" w:rsidRDefault="000A04D9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от 17.04.2023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931-П </w:t>
            </w:r>
          </w:p>
          <w:p w:rsidR="000A04D9" w:rsidRDefault="000A04D9" w:rsidP="001C6A1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04D9" w:rsidRPr="00264C08" w:rsidRDefault="000A04D9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15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4D9" w:rsidRPr="00264C08" w:rsidRDefault="000A04D9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ВНУТРЕННЕГО ФИНАНСИРОВАНИЯ ДЕФИЦИТА БЮДЖЕТА ПО КОДАМ КЛАССИФИКАЦИИ ИСТОЧНИКОВ ФИНАНСИРОВАНИЯ ДЕФИЦИТОВ БЮДЖЕТОВ ЗА </w:t>
            </w:r>
            <w:r>
              <w:rPr>
                <w:rFonts w:ascii="Arial" w:hAnsi="Arial" w:cs="Arial"/>
                <w:b/>
                <w:bCs/>
              </w:rPr>
              <w:t>1 КВАРТАЛ 2023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0A04D9" w:rsidRPr="00264C08" w:rsidRDefault="000A04D9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214"/>
        </w:trPr>
        <w:tc>
          <w:tcPr>
            <w:tcW w:w="103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35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План на год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3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5B48CE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53166" w:rsidRDefault="000A04D9" w:rsidP="007772A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227 490 098,82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A245A8" w:rsidRDefault="000A04D9" w:rsidP="006B7B24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-41 033 274,64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E70316" w:rsidRDefault="000A04D9" w:rsidP="006B7B24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-18,04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5B48CE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952 01 01 00 00 00 0000 700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5B48CE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952 01 01 00 00 00 0000 700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952 01 01 00 00 13 0000 710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952 01 01 00 00 00 0000 800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952 01 01 00 00 13 0000 810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952 01 02 00 00 00 0000 000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BF35B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122F1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122F10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952 01 02 00 00 00 0000 700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7772AA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44 619 320,00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122F1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122F10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952 01 02 00 00 13 0000 710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53166" w:rsidRDefault="000A04D9" w:rsidP="007772A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44 619 320,00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122F10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122F10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0A04D9" w:rsidRDefault="000A04D9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0A04D9" w:rsidRDefault="000A04D9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144F79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0A04D9" w:rsidRDefault="000A04D9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0A04D9" w:rsidRDefault="000A04D9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0A04D9" w:rsidRDefault="000A04D9" w:rsidP="00BF35BC">
            <w:pPr>
              <w:rPr>
                <w:rFonts w:ascii="Courier New" w:hAnsi="Courier New" w:cs="Courier New"/>
                <w:lang w:val="en-US"/>
              </w:rPr>
            </w:pPr>
          </w:p>
          <w:p w:rsidR="000A04D9" w:rsidRDefault="000A04D9" w:rsidP="00BF35BC">
            <w:r w:rsidRPr="00420FD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144F79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из других бюджетов бюджетной системы Российской Федерации бюджетами </w:t>
            </w:r>
            <w:proofErr w:type="gramStart"/>
            <w:r w:rsidRPr="00BF35BC">
              <w:rPr>
                <w:rFonts w:ascii="Courier New" w:hAnsi="Courier New" w:cs="Courier New"/>
                <w:sz w:val="22"/>
                <w:szCs w:val="22"/>
              </w:rPr>
              <w:t>поселений  в</w:t>
            </w:r>
            <w:proofErr w:type="gramEnd"/>
            <w:r w:rsidRPr="00BF35BC">
              <w:rPr>
                <w:rFonts w:ascii="Courier New" w:hAnsi="Courier New" w:cs="Courier New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53166" w:rsidRDefault="000A04D9" w:rsidP="00C36744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182 870 778,82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53166" w:rsidRDefault="000A04D9" w:rsidP="00B53166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-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41 033 274,64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E70316" w:rsidRDefault="000A04D9" w:rsidP="006B7B24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-22,44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6B4725" w:rsidRDefault="000A04D9" w:rsidP="0047786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6B4725" w:rsidRDefault="000A04D9" w:rsidP="00477862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53166" w:rsidRDefault="000A04D9" w:rsidP="00E7031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-2 131 072 230,34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A245A8" w:rsidRDefault="000A04D9" w:rsidP="00E7031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-269 930 936,13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B14384">
              <w:rPr>
                <w:rFonts w:ascii="Courier New" w:hAnsi="Courier New" w:cs="Courier New"/>
                <w:sz w:val="22"/>
                <w:szCs w:val="22"/>
              </w:rPr>
              <w:t>12,67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E7031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FB7443">
              <w:rPr>
                <w:rFonts w:ascii="Courier New" w:hAnsi="Courier New" w:cs="Courier New"/>
                <w:sz w:val="22"/>
                <w:szCs w:val="22"/>
              </w:rPr>
              <w:t>-2 131 072 230,34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B100FA">
              <w:rPr>
                <w:rFonts w:ascii="Courier New" w:hAnsi="Courier New" w:cs="Courier New"/>
                <w:sz w:val="22"/>
                <w:szCs w:val="22"/>
              </w:rPr>
              <w:t>-269 930 936,13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B14384">
              <w:rPr>
                <w:rFonts w:ascii="Courier New" w:hAnsi="Courier New" w:cs="Courier New"/>
                <w:sz w:val="22"/>
                <w:szCs w:val="22"/>
              </w:rPr>
              <w:t>12,67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E7031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FB7443">
              <w:rPr>
                <w:rFonts w:ascii="Courier New" w:hAnsi="Courier New" w:cs="Courier New"/>
                <w:sz w:val="22"/>
                <w:szCs w:val="22"/>
              </w:rPr>
              <w:t>-2 131 072 230,34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B100FA">
              <w:rPr>
                <w:rFonts w:ascii="Courier New" w:hAnsi="Courier New" w:cs="Courier New"/>
                <w:sz w:val="22"/>
                <w:szCs w:val="22"/>
              </w:rPr>
              <w:t>-269 930 936,13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B14384">
              <w:rPr>
                <w:rFonts w:ascii="Courier New" w:hAnsi="Courier New" w:cs="Courier New"/>
                <w:sz w:val="22"/>
                <w:szCs w:val="22"/>
              </w:rPr>
              <w:t>12,67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E7031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E70316">
            <w:pPr>
              <w:ind w:left="-108"/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B5316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B5316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B53166">
            <w:r w:rsidRPr="00FB7443">
              <w:rPr>
                <w:rFonts w:ascii="Courier New" w:hAnsi="Courier New" w:cs="Courier New"/>
                <w:sz w:val="22"/>
                <w:szCs w:val="22"/>
              </w:rPr>
              <w:t>-2 131 072 230,34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B53166">
            <w:r w:rsidRPr="00B100FA">
              <w:rPr>
                <w:rFonts w:ascii="Courier New" w:hAnsi="Courier New" w:cs="Courier New"/>
                <w:sz w:val="22"/>
                <w:szCs w:val="22"/>
              </w:rPr>
              <w:t>-269 930 936,13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B7B24" w:rsidRDefault="000A04D9" w:rsidP="00E7031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B5316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B53166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E7031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E70316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2 313 943 009,16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B7B24" w:rsidRDefault="000A04D9" w:rsidP="00E7031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228 897 661,49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646FDC">
              <w:rPr>
                <w:rFonts w:ascii="Courier New" w:hAnsi="Courier New" w:cs="Courier New"/>
                <w:sz w:val="22"/>
                <w:szCs w:val="22"/>
              </w:rPr>
              <w:t>9,89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E7031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E70316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2 313 943 009,16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B7B24" w:rsidRDefault="000A04D9" w:rsidP="00E7031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228 897 661,49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646FDC">
              <w:rPr>
                <w:rFonts w:ascii="Courier New" w:hAnsi="Courier New" w:cs="Courier New"/>
                <w:sz w:val="22"/>
                <w:szCs w:val="22"/>
              </w:rPr>
              <w:t>9,89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E7031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E7031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E70316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2 313 943 009,16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B7B24" w:rsidRDefault="000A04D9" w:rsidP="00E7031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228 897 661,49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Default="000A04D9" w:rsidP="00E70316">
            <w:r w:rsidRPr="00646FDC">
              <w:rPr>
                <w:rFonts w:ascii="Courier New" w:hAnsi="Courier New" w:cs="Courier New"/>
                <w:sz w:val="22"/>
                <w:szCs w:val="22"/>
              </w:rPr>
              <w:t>9,89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E70316">
            <w:pPr>
              <w:rPr>
                <w:rFonts w:ascii="Arial" w:hAnsi="Arial" w:cs="Arial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B53166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B53166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FB776C" w:rsidRDefault="000A04D9" w:rsidP="00B53166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2 313 943 009,16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B7B24" w:rsidRDefault="000A04D9" w:rsidP="00B5316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228 897 661,49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22078" w:rsidRDefault="000A04D9" w:rsidP="00B5316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B53166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04D9" w:rsidRPr="00264C08" w:rsidRDefault="000A04D9" w:rsidP="00B53166">
            <w:pPr>
              <w:rPr>
                <w:rFonts w:ascii="Arial" w:hAnsi="Arial" w:cs="Arial"/>
                <w:b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Pr="00BF35BC" w:rsidRDefault="000A04D9" w:rsidP="004113C7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45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6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900"/>
        </w:trPr>
        <w:tc>
          <w:tcPr>
            <w:tcW w:w="35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BF35BC" w:rsidRDefault="000A04D9" w:rsidP="00730C2E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6646EF" w:rsidRDefault="000A04D9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Pr="006646EF" w:rsidRDefault="000A04D9" w:rsidP="004113C7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510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4D9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0A04D9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0A04D9" w:rsidRPr="00264C08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0A04D9" w:rsidRPr="00264C08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0A04D9" w:rsidRPr="00264C08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0A04D9" w:rsidRPr="00264C08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город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ского поселения</w:t>
            </w:r>
          </w:p>
          <w:p w:rsidR="000A04D9" w:rsidRPr="009F0E64" w:rsidRDefault="000A04D9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от 17.04.2023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931-П </w:t>
            </w:r>
          </w:p>
          <w:p w:rsidR="000A04D9" w:rsidRDefault="000A04D9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04D9" w:rsidRPr="00264C08" w:rsidRDefault="000A04D9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Default="000A04D9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45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A04D9" w:rsidRPr="00264C08" w:rsidRDefault="000A04D9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0A04D9" w:rsidRPr="00264C08" w:rsidRDefault="000A04D9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Pr="00BE1B2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 xml:space="preserve">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0A04D9" w:rsidRPr="00264C08" w:rsidRDefault="000A04D9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04D9" w:rsidRPr="00264C08" w:rsidRDefault="000A04D9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87"/>
        </w:trPr>
        <w:tc>
          <w:tcPr>
            <w:tcW w:w="8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3B00D1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2 000 000,00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Default="000A04D9" w:rsidP="00472B2A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84"/>
        </w:trPr>
        <w:tc>
          <w:tcPr>
            <w:tcW w:w="1036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4D9" w:rsidRPr="00264C08" w:rsidRDefault="000A04D9" w:rsidP="003B00D1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D9" w:rsidRPr="00264C08" w:rsidRDefault="000A04D9" w:rsidP="003B00D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703"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264C08" w:rsidRDefault="000A04D9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Pr="00264C08" w:rsidRDefault="000A04D9" w:rsidP="00076A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253"/>
        </w:trPr>
        <w:tc>
          <w:tcPr>
            <w:tcW w:w="21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264C08" w:rsidRDefault="000A04D9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264C08" w:rsidRDefault="000A04D9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4D9" w:rsidRPr="00264C08" w:rsidRDefault="000A04D9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Pr="00264C08" w:rsidRDefault="000A04D9" w:rsidP="00045E99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435"/>
        </w:trPr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A04D9" w:rsidRPr="00264C08" w:rsidRDefault="000A04D9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Pr="00472B2A" w:rsidRDefault="000A04D9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4D9" w:rsidRDefault="000A04D9" w:rsidP="0073342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0A04D9" w:rsidRPr="00472B2A" w:rsidRDefault="000A04D9" w:rsidP="0073342C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Default="000A04D9" w:rsidP="0073342C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76"/>
        </w:trPr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A04D9" w:rsidRPr="00264C08" w:rsidRDefault="000A04D9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04D9" w:rsidRPr="00472B2A" w:rsidRDefault="000A04D9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Default="000A04D9" w:rsidP="00472B2A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87"/>
        </w:trPr>
        <w:tc>
          <w:tcPr>
            <w:tcW w:w="1036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0A04D9" w:rsidRPr="00264C08" w:rsidRDefault="000A04D9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0A04D9" w:rsidRPr="00264C08" w:rsidRDefault="000A04D9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0A04D9" w:rsidRPr="00264C08" w:rsidRDefault="000A04D9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0A04D9" w:rsidRPr="00264C08" w:rsidRDefault="000A04D9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город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ского поселения</w:t>
            </w:r>
          </w:p>
          <w:p w:rsidR="000A04D9" w:rsidRPr="009F0E64" w:rsidRDefault="000A04D9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от 17.04.2023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931-П </w:t>
            </w:r>
          </w:p>
          <w:p w:rsidR="000A04D9" w:rsidRDefault="000A04D9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275"/>
        </w:trPr>
        <w:tc>
          <w:tcPr>
            <w:tcW w:w="103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t xml:space="preserve">1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0A04D9" w:rsidRPr="00264C08" w:rsidRDefault="000A04D9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04D9" w:rsidRPr="00264C08" w:rsidRDefault="000A04D9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276"/>
        </w:trPr>
        <w:tc>
          <w:tcPr>
            <w:tcW w:w="4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53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0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A04D9" w:rsidRPr="00144F79" w:rsidRDefault="000A04D9" w:rsidP="00676D7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435"/>
        </w:trPr>
        <w:tc>
          <w:tcPr>
            <w:tcW w:w="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264C08" w:rsidRDefault="000A04D9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40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04D9" w:rsidRPr="00144F79" w:rsidRDefault="000A04D9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A04D9" w:rsidRPr="00144F79" w:rsidRDefault="000A04D9" w:rsidP="00676D7A">
            <w:pPr>
              <w:rPr>
                <w:rFonts w:ascii="Courier New" w:hAnsi="Courier New" w:cs="Courier New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600"/>
        </w:trPr>
        <w:tc>
          <w:tcPr>
            <w:tcW w:w="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264C08" w:rsidRDefault="000A04D9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94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20 430 376,64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876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264C08" w:rsidRDefault="000A04D9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2023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250 855 700,00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131 956 803,88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52,60%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45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14 604 900,00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3 926 636,60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26,89%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45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3 200,00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5 121,93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160,06%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862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0353C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23 019 800,00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20 706 502,03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89,95%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969"/>
        </w:trPr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83072E" w:rsidRDefault="000A04D9" w:rsidP="0083072E">
            <w:pPr>
              <w:jc w:val="center"/>
              <w:rPr>
                <w:rFonts w:ascii="Courier New" w:hAnsi="Courier New" w:cs="Courier New"/>
              </w:rPr>
            </w:pPr>
            <w:r w:rsidRPr="0083072E">
              <w:rPr>
                <w:rFonts w:ascii="Courier New" w:hAnsi="Courier New" w:cs="Courier New"/>
                <w:sz w:val="22"/>
                <w:szCs w:val="22"/>
              </w:rPr>
              <w:t>213 227 800,00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83072E" w:rsidRDefault="000A04D9" w:rsidP="0083072E">
            <w:pPr>
              <w:jc w:val="center"/>
              <w:rPr>
                <w:rFonts w:ascii="Courier New" w:hAnsi="Courier New" w:cs="Courier New"/>
              </w:rPr>
            </w:pPr>
            <w:r w:rsidRPr="0083072E">
              <w:rPr>
                <w:rFonts w:ascii="Courier New" w:hAnsi="Courier New" w:cs="Courier New"/>
                <w:sz w:val="22"/>
                <w:szCs w:val="22"/>
              </w:rPr>
              <w:t>107 318 543,32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50,33%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Default="000A04D9" w:rsidP="0083072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00"/>
        </w:trPr>
        <w:tc>
          <w:tcPr>
            <w:tcW w:w="4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557B1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01.04.2023г. (стр.2+стр.3)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3B0C6F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271 286 076,64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3B0C6F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152 387 180,52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56,17%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300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557B1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3B0C6F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329 901 076,64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3B0C6F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109 304 543,32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33,13%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600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3F5706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" Томск)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3B0C6F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26 143 971,94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  <w:p w:rsidR="000A04D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600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р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</w:t>
            </w:r>
            <w:proofErr w:type="gramStart"/>
            <w:r w:rsidRPr="00144F79">
              <w:rPr>
                <w:rFonts w:ascii="Courier New" w:hAnsi="Courier New" w:cs="Courier New"/>
                <w:sz w:val="22"/>
                <w:szCs w:val="22"/>
              </w:rPr>
              <w:t>Речников)в</w:t>
            </w:r>
            <w:proofErr w:type="gramEnd"/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границах </w:t>
            </w:r>
            <w:proofErr w:type="spellStart"/>
            <w:r w:rsidRPr="00144F79">
              <w:rPr>
                <w:rFonts w:ascii="Courier New" w:hAnsi="Courier New" w:cs="Courier New"/>
                <w:sz w:val="22"/>
                <w:szCs w:val="22"/>
              </w:rPr>
              <w:t>Усть-Кутского</w:t>
            </w:r>
            <w:proofErr w:type="spellEnd"/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(городского поселения) Иркутской области 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916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1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65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43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405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17 050 057,93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1 986 000,00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11,65%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405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9 948 081,34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405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Default="000A04D9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proofErr w:type="spellStart"/>
            <w:r w:rsidRPr="00D4226D">
              <w:rPr>
                <w:rFonts w:ascii="Courier New" w:hAnsi="Courier New" w:cs="Courier New"/>
                <w:sz w:val="22"/>
                <w:szCs w:val="22"/>
              </w:rPr>
              <w:t>cтроит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льство</w:t>
            </w:r>
            <w:proofErr w:type="spellEnd"/>
            <w:r w:rsidRPr="00D4226D">
              <w:rPr>
                <w:rFonts w:ascii="Courier New" w:hAnsi="Courier New" w:cs="Courier New"/>
                <w:sz w:val="22"/>
                <w:szCs w:val="22"/>
              </w:rPr>
              <w:t>, реконструкция, капитальный ремонт, ремонт и содержание автомобильных дорог общего пользования местного значения, включенных в Транспортный каркас муниципальных образований Иркутской области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58 615 000,00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 w:rsidRPr="0048731B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Pr="0048731B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A04D9" w:rsidRPr="00264C08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405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4D9" w:rsidRPr="00144F79" w:rsidRDefault="000A04D9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реконструкция мостового перехода через р.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Кута (разрушенного весенним паводком)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в г.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Усть-Кут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(ФБ)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213 227 800,00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107 318 543,32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  <w:p w:rsidR="000A04D9" w:rsidRDefault="000A04D9" w:rsidP="00557B1C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33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A04D9" w:rsidRPr="000954F1" w:rsidTr="000A04D9">
        <w:tblPrEx>
          <w:tblLook w:val="00A0" w:firstRow="1" w:lastRow="0" w:firstColumn="1" w:lastColumn="0" w:noHBand="0" w:noVBand="0"/>
        </w:tblPrEx>
        <w:trPr>
          <w:gridAfter w:val="2"/>
          <w:wAfter w:w="236" w:type="dxa"/>
          <w:trHeight w:val="690"/>
        </w:trPr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264C08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6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3C012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04D9" w:rsidRPr="00144F79" w:rsidRDefault="000A04D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43 082 637,20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4D9" w:rsidRDefault="000A04D9" w:rsidP="00557B1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  <w:bookmarkStart w:id="0" w:name="_GoBack"/>
      <w:bookmarkEnd w:id="0"/>
    </w:p>
    <w:sectPr w:rsidR="005671CC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523D"/>
    <w:rsid w:val="00011D5F"/>
    <w:rsid w:val="00016AD4"/>
    <w:rsid w:val="000315DD"/>
    <w:rsid w:val="00031B78"/>
    <w:rsid w:val="000353C8"/>
    <w:rsid w:val="00040DBF"/>
    <w:rsid w:val="00043667"/>
    <w:rsid w:val="00044130"/>
    <w:rsid w:val="00045E99"/>
    <w:rsid w:val="000505CB"/>
    <w:rsid w:val="00053DC0"/>
    <w:rsid w:val="00071DEE"/>
    <w:rsid w:val="00073674"/>
    <w:rsid w:val="00074E05"/>
    <w:rsid w:val="00075868"/>
    <w:rsid w:val="00075E47"/>
    <w:rsid w:val="00076A8D"/>
    <w:rsid w:val="0008028C"/>
    <w:rsid w:val="000856C4"/>
    <w:rsid w:val="00091E2D"/>
    <w:rsid w:val="000948F9"/>
    <w:rsid w:val="000954F1"/>
    <w:rsid w:val="000A04D9"/>
    <w:rsid w:val="000A1AD3"/>
    <w:rsid w:val="000A44EA"/>
    <w:rsid w:val="000B3F00"/>
    <w:rsid w:val="000B75B4"/>
    <w:rsid w:val="000C0056"/>
    <w:rsid w:val="000D002A"/>
    <w:rsid w:val="000D0637"/>
    <w:rsid w:val="000E2D13"/>
    <w:rsid w:val="000F5662"/>
    <w:rsid w:val="001103D8"/>
    <w:rsid w:val="001104D5"/>
    <w:rsid w:val="00111180"/>
    <w:rsid w:val="00114E22"/>
    <w:rsid w:val="0012014C"/>
    <w:rsid w:val="00120A74"/>
    <w:rsid w:val="00122F10"/>
    <w:rsid w:val="0012307E"/>
    <w:rsid w:val="001232B5"/>
    <w:rsid w:val="00134A96"/>
    <w:rsid w:val="00144F79"/>
    <w:rsid w:val="00146FDC"/>
    <w:rsid w:val="001470E0"/>
    <w:rsid w:val="00155827"/>
    <w:rsid w:val="00161735"/>
    <w:rsid w:val="00161F3F"/>
    <w:rsid w:val="0016640F"/>
    <w:rsid w:val="00174B01"/>
    <w:rsid w:val="00181D31"/>
    <w:rsid w:val="00183DE4"/>
    <w:rsid w:val="00187269"/>
    <w:rsid w:val="00194DD2"/>
    <w:rsid w:val="00197523"/>
    <w:rsid w:val="001A36E7"/>
    <w:rsid w:val="001C06FC"/>
    <w:rsid w:val="001C1329"/>
    <w:rsid w:val="001C6A1E"/>
    <w:rsid w:val="001D71C2"/>
    <w:rsid w:val="00203266"/>
    <w:rsid w:val="00216A71"/>
    <w:rsid w:val="00221DBB"/>
    <w:rsid w:val="00227666"/>
    <w:rsid w:val="002461A4"/>
    <w:rsid w:val="002462A4"/>
    <w:rsid w:val="00255189"/>
    <w:rsid w:val="00255DFF"/>
    <w:rsid w:val="002560D0"/>
    <w:rsid w:val="00260F61"/>
    <w:rsid w:val="00264C08"/>
    <w:rsid w:val="00270DA8"/>
    <w:rsid w:val="00271EC3"/>
    <w:rsid w:val="00285B6F"/>
    <w:rsid w:val="00290D33"/>
    <w:rsid w:val="00290F38"/>
    <w:rsid w:val="002A3E54"/>
    <w:rsid w:val="002A64F3"/>
    <w:rsid w:val="002C150E"/>
    <w:rsid w:val="002C33CB"/>
    <w:rsid w:val="002C58D1"/>
    <w:rsid w:val="002C6448"/>
    <w:rsid w:val="002D0553"/>
    <w:rsid w:val="002D0D07"/>
    <w:rsid w:val="002E1AFD"/>
    <w:rsid w:val="002E1E9E"/>
    <w:rsid w:val="002F1802"/>
    <w:rsid w:val="002F4E8B"/>
    <w:rsid w:val="003032CA"/>
    <w:rsid w:val="003207CE"/>
    <w:rsid w:val="00333216"/>
    <w:rsid w:val="0033404C"/>
    <w:rsid w:val="00340A80"/>
    <w:rsid w:val="00344552"/>
    <w:rsid w:val="0035076B"/>
    <w:rsid w:val="00350B50"/>
    <w:rsid w:val="00357A3A"/>
    <w:rsid w:val="00386B6E"/>
    <w:rsid w:val="003A65AD"/>
    <w:rsid w:val="003B00D1"/>
    <w:rsid w:val="003B0C6F"/>
    <w:rsid w:val="003B1001"/>
    <w:rsid w:val="003B7631"/>
    <w:rsid w:val="003C0128"/>
    <w:rsid w:val="003C27A6"/>
    <w:rsid w:val="003D1499"/>
    <w:rsid w:val="003E2C22"/>
    <w:rsid w:val="003E579E"/>
    <w:rsid w:val="003E75C5"/>
    <w:rsid w:val="003F25A0"/>
    <w:rsid w:val="003F3D6C"/>
    <w:rsid w:val="003F5706"/>
    <w:rsid w:val="00405086"/>
    <w:rsid w:val="004113C7"/>
    <w:rsid w:val="004151BF"/>
    <w:rsid w:val="00416368"/>
    <w:rsid w:val="00416EA6"/>
    <w:rsid w:val="00420B91"/>
    <w:rsid w:val="00430D9D"/>
    <w:rsid w:val="00436C28"/>
    <w:rsid w:val="00437538"/>
    <w:rsid w:val="00440418"/>
    <w:rsid w:val="0044052E"/>
    <w:rsid w:val="00445189"/>
    <w:rsid w:val="0045095E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A594F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1209E"/>
    <w:rsid w:val="00512E39"/>
    <w:rsid w:val="005148D8"/>
    <w:rsid w:val="00522F3D"/>
    <w:rsid w:val="00557B1C"/>
    <w:rsid w:val="00564FC0"/>
    <w:rsid w:val="005671CC"/>
    <w:rsid w:val="00567A93"/>
    <w:rsid w:val="00572A8B"/>
    <w:rsid w:val="00587364"/>
    <w:rsid w:val="00595547"/>
    <w:rsid w:val="005963E9"/>
    <w:rsid w:val="00596F9E"/>
    <w:rsid w:val="005A24AB"/>
    <w:rsid w:val="005A560F"/>
    <w:rsid w:val="005B1B3D"/>
    <w:rsid w:val="005B48CE"/>
    <w:rsid w:val="005B4990"/>
    <w:rsid w:val="005C4571"/>
    <w:rsid w:val="005C554C"/>
    <w:rsid w:val="005D3CF1"/>
    <w:rsid w:val="005D4C3A"/>
    <w:rsid w:val="005E532F"/>
    <w:rsid w:val="005F194A"/>
    <w:rsid w:val="005F1CEE"/>
    <w:rsid w:val="0061164E"/>
    <w:rsid w:val="006138AE"/>
    <w:rsid w:val="006236EA"/>
    <w:rsid w:val="00624BA1"/>
    <w:rsid w:val="00627BFC"/>
    <w:rsid w:val="00636E2F"/>
    <w:rsid w:val="00636F8C"/>
    <w:rsid w:val="00653BA6"/>
    <w:rsid w:val="00654EC8"/>
    <w:rsid w:val="0066378D"/>
    <w:rsid w:val="006646EF"/>
    <w:rsid w:val="00671243"/>
    <w:rsid w:val="00672CBA"/>
    <w:rsid w:val="006756E0"/>
    <w:rsid w:val="00675862"/>
    <w:rsid w:val="00676D7A"/>
    <w:rsid w:val="00676EF5"/>
    <w:rsid w:val="00677A85"/>
    <w:rsid w:val="00680753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B7B24"/>
    <w:rsid w:val="006C2DF8"/>
    <w:rsid w:val="006C3807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6054D"/>
    <w:rsid w:val="007609C3"/>
    <w:rsid w:val="00763DAD"/>
    <w:rsid w:val="00774202"/>
    <w:rsid w:val="007772AA"/>
    <w:rsid w:val="0079170A"/>
    <w:rsid w:val="007966CF"/>
    <w:rsid w:val="007A34AE"/>
    <w:rsid w:val="007B5AA6"/>
    <w:rsid w:val="007C3208"/>
    <w:rsid w:val="007C324B"/>
    <w:rsid w:val="007C66BF"/>
    <w:rsid w:val="007D119C"/>
    <w:rsid w:val="007D4593"/>
    <w:rsid w:val="007D63B5"/>
    <w:rsid w:val="007F01CA"/>
    <w:rsid w:val="007F123F"/>
    <w:rsid w:val="008020F6"/>
    <w:rsid w:val="0081628F"/>
    <w:rsid w:val="00822670"/>
    <w:rsid w:val="0082273E"/>
    <w:rsid w:val="0083072E"/>
    <w:rsid w:val="00842912"/>
    <w:rsid w:val="00843DD6"/>
    <w:rsid w:val="008525BC"/>
    <w:rsid w:val="00853B74"/>
    <w:rsid w:val="00853DC3"/>
    <w:rsid w:val="0085689C"/>
    <w:rsid w:val="008630F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C7F21"/>
    <w:rsid w:val="008D3644"/>
    <w:rsid w:val="008E1084"/>
    <w:rsid w:val="008E4D54"/>
    <w:rsid w:val="008E7DD1"/>
    <w:rsid w:val="009009F5"/>
    <w:rsid w:val="00910F70"/>
    <w:rsid w:val="00913CDF"/>
    <w:rsid w:val="0091759F"/>
    <w:rsid w:val="009260BB"/>
    <w:rsid w:val="0092633E"/>
    <w:rsid w:val="00931B73"/>
    <w:rsid w:val="00932138"/>
    <w:rsid w:val="009458AC"/>
    <w:rsid w:val="00955CCC"/>
    <w:rsid w:val="009B4AE3"/>
    <w:rsid w:val="009B7DC7"/>
    <w:rsid w:val="009C2774"/>
    <w:rsid w:val="009C4B85"/>
    <w:rsid w:val="009C4E3C"/>
    <w:rsid w:val="009D464F"/>
    <w:rsid w:val="009D6819"/>
    <w:rsid w:val="009F0E64"/>
    <w:rsid w:val="00A11042"/>
    <w:rsid w:val="00A11F82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64F6"/>
    <w:rsid w:val="00A4102F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5CDE"/>
    <w:rsid w:val="00A865E7"/>
    <w:rsid w:val="00AA1916"/>
    <w:rsid w:val="00AA61C7"/>
    <w:rsid w:val="00AA7599"/>
    <w:rsid w:val="00AB1C43"/>
    <w:rsid w:val="00AC0017"/>
    <w:rsid w:val="00AE1EB3"/>
    <w:rsid w:val="00AF0F64"/>
    <w:rsid w:val="00AF37D2"/>
    <w:rsid w:val="00B01FB7"/>
    <w:rsid w:val="00B04E37"/>
    <w:rsid w:val="00B04ECC"/>
    <w:rsid w:val="00B0522D"/>
    <w:rsid w:val="00B0595A"/>
    <w:rsid w:val="00B1334C"/>
    <w:rsid w:val="00B22078"/>
    <w:rsid w:val="00B402F0"/>
    <w:rsid w:val="00B53166"/>
    <w:rsid w:val="00B56C23"/>
    <w:rsid w:val="00B56CFB"/>
    <w:rsid w:val="00B56EE6"/>
    <w:rsid w:val="00B70360"/>
    <w:rsid w:val="00B74B25"/>
    <w:rsid w:val="00B75665"/>
    <w:rsid w:val="00B919F3"/>
    <w:rsid w:val="00B9423E"/>
    <w:rsid w:val="00B9512F"/>
    <w:rsid w:val="00BB0585"/>
    <w:rsid w:val="00BB45AE"/>
    <w:rsid w:val="00BB6D41"/>
    <w:rsid w:val="00BC0F0C"/>
    <w:rsid w:val="00BC1DA9"/>
    <w:rsid w:val="00BC25E3"/>
    <w:rsid w:val="00BD21A3"/>
    <w:rsid w:val="00BD34CB"/>
    <w:rsid w:val="00BD462B"/>
    <w:rsid w:val="00BD61CB"/>
    <w:rsid w:val="00BE0366"/>
    <w:rsid w:val="00BE1B26"/>
    <w:rsid w:val="00BF0034"/>
    <w:rsid w:val="00BF29EE"/>
    <w:rsid w:val="00BF35BC"/>
    <w:rsid w:val="00C00387"/>
    <w:rsid w:val="00C234D4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86DD5"/>
    <w:rsid w:val="00C93CE0"/>
    <w:rsid w:val="00C94873"/>
    <w:rsid w:val="00C96A93"/>
    <w:rsid w:val="00C97B9E"/>
    <w:rsid w:val="00CA00CA"/>
    <w:rsid w:val="00CB314B"/>
    <w:rsid w:val="00CD1741"/>
    <w:rsid w:val="00CD5EA6"/>
    <w:rsid w:val="00CF4431"/>
    <w:rsid w:val="00CF714A"/>
    <w:rsid w:val="00CF77AA"/>
    <w:rsid w:val="00CF7F34"/>
    <w:rsid w:val="00D04B03"/>
    <w:rsid w:val="00D17528"/>
    <w:rsid w:val="00D2378A"/>
    <w:rsid w:val="00D27187"/>
    <w:rsid w:val="00D315CC"/>
    <w:rsid w:val="00D4226D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70316"/>
    <w:rsid w:val="00E7079D"/>
    <w:rsid w:val="00E77B5B"/>
    <w:rsid w:val="00E8345F"/>
    <w:rsid w:val="00E93E5F"/>
    <w:rsid w:val="00EE3C53"/>
    <w:rsid w:val="00EE77D3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B1837"/>
    <w:rsid w:val="00FB776C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3A4266-8680-4671-8513-0C52E382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B9CA4-D144-44E7-9A01-43CC097D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28</Pages>
  <Words>7662</Words>
  <Characters>43679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IrinaM</cp:lastModifiedBy>
  <cp:revision>30</cp:revision>
  <cp:lastPrinted>2022-10-25T07:18:00Z</cp:lastPrinted>
  <dcterms:created xsi:type="dcterms:W3CDTF">2022-07-13T02:47:00Z</dcterms:created>
  <dcterms:modified xsi:type="dcterms:W3CDTF">2023-04-18T04:19:00Z</dcterms:modified>
</cp:coreProperties>
</file>